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Borders>
          <w:top w:val="thickThinSmallGap" w:sz="24" w:space="0" w:color="404040" w:themeColor="text1" w:themeTint="BF"/>
          <w:left w:val="thickThinSmallGap" w:sz="24" w:space="0" w:color="404040" w:themeColor="text1" w:themeTint="BF"/>
          <w:bottom w:val="thickThinSmallGap" w:sz="24" w:space="0" w:color="404040" w:themeColor="text1" w:themeTint="BF"/>
          <w:right w:val="thickThinSmallGap" w:sz="24" w:space="0" w:color="404040" w:themeColor="text1" w:themeTint="BF"/>
          <w:insideH w:val="thickThinSmallGap" w:sz="24" w:space="0" w:color="404040" w:themeColor="text1" w:themeTint="BF"/>
          <w:insideV w:val="thickThinSmallGap" w:sz="24" w:space="0" w:color="404040" w:themeColor="text1" w:themeTint="BF"/>
        </w:tblBorders>
        <w:tblLook w:val="04A0"/>
      </w:tblPr>
      <w:tblGrid>
        <w:gridCol w:w="10632"/>
      </w:tblGrid>
      <w:tr w:rsidR="0036137E" w:rsidTr="00407CFC">
        <w:tc>
          <w:tcPr>
            <w:tcW w:w="10632" w:type="dxa"/>
          </w:tcPr>
          <w:p w:rsidR="0036137E" w:rsidRDefault="0036137E">
            <w:pPr>
              <w:rPr>
                <w:b/>
                <w:color w:val="365F91" w:themeColor="accent1" w:themeShade="BF"/>
                <w:sz w:val="44"/>
                <w:szCs w:val="44"/>
                <w:lang w:val="en-US"/>
              </w:rPr>
            </w:pPr>
            <w:r>
              <w:rPr>
                <w:b/>
                <w:noProof/>
                <w:color w:val="365F91" w:themeColor="accent1" w:themeShade="BF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72390</wp:posOffset>
                  </wp:positionV>
                  <wp:extent cx="1038225" cy="1114425"/>
                  <wp:effectExtent l="152400" t="76200" r="352425" b="295275"/>
                  <wp:wrapNone/>
                  <wp:docPr id="4" name="Рисунок 4" descr="RosZdravNadzor_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RosZdravNadzor_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07CFC" w:rsidRDefault="00407CFC" w:rsidP="00407CFC">
            <w:pPr>
              <w:rPr>
                <w:b/>
                <w:color w:val="365F91" w:themeColor="accent1" w:themeShade="BF"/>
                <w:sz w:val="44"/>
                <w:szCs w:val="44"/>
                <w:lang w:val="en-US"/>
              </w:rPr>
            </w:pPr>
          </w:p>
          <w:p w:rsidR="00407CFC" w:rsidRDefault="00407CFC" w:rsidP="00407CFC">
            <w:pPr>
              <w:rPr>
                <w:b/>
                <w:color w:val="365F91" w:themeColor="accent1" w:themeShade="BF"/>
                <w:sz w:val="44"/>
                <w:szCs w:val="44"/>
                <w:lang w:val="en-US"/>
              </w:rPr>
            </w:pPr>
          </w:p>
          <w:p w:rsidR="00407CFC" w:rsidRDefault="00407CFC" w:rsidP="00407CFC">
            <w:pPr>
              <w:rPr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  <w:p w:rsidR="00066CCE" w:rsidRPr="009C08FF" w:rsidRDefault="0036137E" w:rsidP="003C0150">
            <w:pPr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9C08FF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 xml:space="preserve">Программа проведения публичных обсуждений </w:t>
            </w:r>
          </w:p>
          <w:p w:rsidR="00066CCE" w:rsidRPr="009C08FF" w:rsidRDefault="0036137E" w:rsidP="003C015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результатов правоприменительной практики  </w:t>
            </w:r>
          </w:p>
          <w:p w:rsidR="009C08FF" w:rsidRDefault="0036137E" w:rsidP="003C015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Территориальным органом </w:t>
            </w:r>
            <w:proofErr w:type="spellStart"/>
            <w:r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Росздравнадзора</w:t>
            </w:r>
            <w:proofErr w:type="spellEnd"/>
            <w:r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по Тамбовской области за </w:t>
            </w:r>
            <w:r w:rsidR="00AE4C87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9</w:t>
            </w:r>
            <w:r w:rsidR="00A651C2"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месяцев </w:t>
            </w:r>
            <w:r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2017 года, </w:t>
            </w:r>
            <w:r w:rsid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руководств</w:t>
            </w:r>
            <w:r w:rsidR="00A651C2"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о</w:t>
            </w:r>
            <w:r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по соблюдению </w:t>
            </w:r>
          </w:p>
          <w:p w:rsidR="0036137E" w:rsidRPr="009C08FF" w:rsidRDefault="0036137E" w:rsidP="003C015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обязательных требований</w:t>
            </w:r>
            <w:r w:rsid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в сфере здравоохранения</w:t>
            </w:r>
          </w:p>
          <w:p w:rsidR="0036137E" w:rsidRPr="003F08B3" w:rsidRDefault="0036137E" w:rsidP="003C0150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  <w:p w:rsidR="0036137E" w:rsidRDefault="0036137E" w:rsidP="00AE4C8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75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Место проведения публичных обсуждений:</w:t>
            </w:r>
            <w:r w:rsidRPr="00507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C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E4C8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AE4C87">
              <w:rPr>
                <w:rFonts w:ascii="Times New Roman" w:hAnsi="Times New Roman" w:cs="Times New Roman"/>
                <w:sz w:val="28"/>
                <w:szCs w:val="28"/>
              </w:rPr>
              <w:t>амбов, ул. Советская, д.</w:t>
            </w:r>
            <w:r w:rsidRPr="00447AD0">
              <w:rPr>
                <w:rFonts w:ascii="Times New Roman" w:hAnsi="Times New Roman" w:cs="Times New Roman"/>
                <w:sz w:val="28"/>
                <w:szCs w:val="28"/>
              </w:rPr>
              <w:t xml:space="preserve"> 93, актовый зал (2 этаж) </w:t>
            </w:r>
            <w:r w:rsidRPr="00447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Медицинского института </w:t>
            </w:r>
            <w:r w:rsidR="0085502A" w:rsidRPr="00447AD0">
              <w:rPr>
                <w:rFonts w:ascii="Times New Roman" w:hAnsi="Times New Roman" w:cs="Times New Roman"/>
                <w:bCs/>
                <w:sz w:val="28"/>
                <w:szCs w:val="28"/>
              </w:rPr>
              <w:t>Тамбовского г</w:t>
            </w:r>
            <w:r w:rsidRPr="00447AD0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осударственного университета им.</w:t>
            </w:r>
            <w:r w:rsidR="00AE4C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447AD0">
              <w:rPr>
                <w:rFonts w:ascii="Times New Roman" w:hAnsi="Times New Roman" w:cs="Times New Roman"/>
                <w:bCs/>
                <w:sz w:val="28"/>
                <w:szCs w:val="28"/>
              </w:rPr>
              <w:t>Г.Р.Державина</w:t>
            </w:r>
          </w:p>
          <w:p w:rsidR="00A651C2" w:rsidRPr="00A651C2" w:rsidRDefault="00A651C2" w:rsidP="00AE4C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C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Дата проведения: </w:t>
            </w:r>
            <w:r w:rsidRPr="00A651C2">
              <w:rPr>
                <w:rFonts w:ascii="Times New Roman" w:hAnsi="Times New Roman" w:cs="Times New Roman"/>
                <w:bCs/>
                <w:sz w:val="28"/>
                <w:szCs w:val="28"/>
              </w:rPr>
              <w:t>24.10.2017</w:t>
            </w:r>
          </w:p>
          <w:p w:rsidR="0036137E" w:rsidRDefault="0036137E" w:rsidP="00AE4C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 проведения: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AD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65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7AD0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A651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7AD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36137E" w:rsidRDefault="0036137E" w:rsidP="00AE4C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9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Регистрация участников: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AD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651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7AD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36137E" w:rsidRPr="00AE4C87" w:rsidRDefault="00447AD0" w:rsidP="00AE4C8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Доступ на публичные обсуждения является открытым</w:t>
            </w:r>
          </w:p>
          <w:p w:rsidR="00AE4C87" w:rsidRPr="00447AD0" w:rsidRDefault="00AE4C87" w:rsidP="00AE4C8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137E" w:rsidRPr="00972828" w:rsidRDefault="0036137E" w:rsidP="003613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1.        </w:t>
            </w:r>
            <w:r w:rsidR="00972828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«Реформа контрольно-надзорной деятельности в сфере здравоохранени</w:t>
            </w:r>
            <w:r w:rsid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972828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Результаты  правоприменительной практики  территориального органа </w:t>
            </w:r>
            <w:proofErr w:type="spellStart"/>
            <w:r w:rsidR="00972828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Росздравнадзора</w:t>
            </w:r>
            <w:proofErr w:type="spellEnd"/>
            <w:r w:rsidR="00972828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Тамбовской области за 9 месяцев 2017</w:t>
            </w:r>
            <w:r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(Чернышев А.В., руководитель территориального органа Росздравнадзора по Тамбовской области).</w:t>
            </w:r>
          </w:p>
          <w:p w:rsidR="0036137E" w:rsidRPr="00972828" w:rsidRDefault="0036137E" w:rsidP="003613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        «Правоприменительная практика по государственному контролю в сфере обращения лекарственных средств» (Юмашева И.П., заместитель руководителя территориального органа Росздравнадзора по Тамбовской области).</w:t>
            </w:r>
          </w:p>
          <w:p w:rsidR="0036137E" w:rsidRPr="009C08FF" w:rsidRDefault="0036137E" w:rsidP="003613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        «</w:t>
            </w:r>
            <w:r w:rsidR="009C08FF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 контрольно-надзорной деятельности по  качеству и безопасности   медицинской деятельности в детских летних оздоровительных лагерях Тамбовской области</w:t>
            </w:r>
            <w:r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</w:t>
            </w:r>
            <w:r w:rsidR="00972828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Евдокимова Е.В.</w:t>
            </w:r>
            <w:r w:rsid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972828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отдела контроля </w:t>
            </w:r>
            <w:r w:rsidR="00A56898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качества и безопасности </w:t>
            </w:r>
            <w:r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медицинск</w:t>
            </w:r>
            <w:r w:rsidR="00A56898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ой деятельности </w:t>
            </w:r>
            <w:r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территориального органа </w:t>
            </w:r>
            <w:proofErr w:type="spellStart"/>
            <w:r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Росздравнадзора</w:t>
            </w:r>
            <w:proofErr w:type="spellEnd"/>
            <w:r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Тамбовской области).</w:t>
            </w:r>
          </w:p>
          <w:p w:rsidR="0036137E" w:rsidRPr="00A56898" w:rsidRDefault="00A56898" w:rsidP="003613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  «Предостережение как механизм  совершенствования   </w:t>
            </w:r>
            <w:proofErr w:type="spellStart"/>
            <w:proofErr w:type="gramStart"/>
            <w:r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риск-ориентированного</w:t>
            </w:r>
            <w:proofErr w:type="spellEnd"/>
            <w:proofErr w:type="gramEnd"/>
            <w:r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подхода  при организации государственного  контроля за качеством и безопасностью медицинской деятельности»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137E"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Бобылева</w:t>
            </w:r>
            <w:proofErr w:type="spellEnd"/>
            <w:r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Е.Ю.</w:t>
            </w:r>
            <w:r w:rsid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председатель общественного совета по защите прав пациентов при территориальном органе  </w:t>
            </w:r>
            <w:proofErr w:type="spellStart"/>
            <w:r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Росздравнадзора</w:t>
            </w:r>
            <w:proofErr w:type="spellEnd"/>
            <w:r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Тамбовской области, генеральный директор ООО «</w:t>
            </w:r>
            <w:proofErr w:type="spellStart"/>
            <w:r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Тамбовмедсервис</w:t>
            </w:r>
            <w:proofErr w:type="spellEnd"/>
            <w:r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36137E" w:rsidRPr="00A5689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36137E" w:rsidRPr="00A568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6137E" w:rsidRPr="00972828" w:rsidRDefault="0036137E" w:rsidP="003613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        Консультирование в формате «вопрос-ответ».</w:t>
            </w:r>
          </w:p>
          <w:p w:rsidR="0036137E" w:rsidRPr="00066CCE" w:rsidRDefault="007424A6" w:rsidP="003613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24A6">
              <w:rPr>
                <w:b/>
                <w:noProof/>
                <w:color w:val="365F91" w:themeColor="accent1" w:themeShade="BF"/>
                <w:sz w:val="44"/>
                <w:szCs w:val="4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4.45pt;margin-top:10.95pt;width:470.25pt;height:0;z-index:251662336" o:connectortype="straight" strokeweight="2pt"/>
              </w:pict>
            </w:r>
          </w:p>
          <w:p w:rsidR="003C0150" w:rsidRPr="003F08B3" w:rsidRDefault="003C0150" w:rsidP="003F08B3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F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Обращаем ваше внимание, что участникам публичных обсуждений предлагается предварительно направить  вопросы (обращения) по докладам, а также замечания, комментарии, иные вопросы к указанным документам на адреса электронной почты: </w:t>
            </w:r>
            <w:hyperlink r:id="rId5" w:history="1">
              <w:r w:rsidRPr="003F08B3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info@reg68.roszdravnadzor.ru</w:t>
              </w:r>
            </w:hyperlink>
            <w:r w:rsidRPr="003F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tmb</w:t>
            </w:r>
            <w:proofErr w:type="spellEnd"/>
            <w:r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zdravnadzor@</w:t>
            </w:r>
            <w:proofErr w:type="spellEnd"/>
            <w:r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mail</w:t>
            </w:r>
            <w:r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ru</w:t>
            </w:r>
            <w:proofErr w:type="spellEnd"/>
            <w:r w:rsidRPr="003F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пометой «публичные обсуждения»).</w:t>
            </w:r>
          </w:p>
          <w:p w:rsidR="0036137E" w:rsidRDefault="007424A6" w:rsidP="003613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1.2pt;margin-top:8.8pt;width:517.5pt;height:0;z-index:251659264" o:connectortype="straight" strokeweight="2pt"/>
              </w:pict>
            </w:r>
          </w:p>
          <w:p w:rsidR="0036137E" w:rsidRPr="003C0150" w:rsidRDefault="0036137E" w:rsidP="00407CFC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Территориальный орган Росздравнадзора по Тамбовской области</w:t>
            </w:r>
          </w:p>
          <w:p w:rsidR="00407CFC" w:rsidRPr="00066CCE" w:rsidRDefault="0036137E" w:rsidP="00407CFC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392030, г. Тамбов, ул. </w:t>
            </w:r>
            <w:proofErr w:type="gramStart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Урожайная</w:t>
            </w:r>
            <w:proofErr w:type="gramEnd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д. 2 «Ж».</w:t>
            </w:r>
          </w:p>
          <w:p w:rsidR="0036137E" w:rsidRPr="003C0150" w:rsidRDefault="00407CFC" w:rsidP="00407CFC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тел/факс</w:t>
            </w:r>
            <w:r w:rsidR="0036137E"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 (4752) </w:t>
            </w:r>
            <w:r w:rsidR="00B251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63-32-14, 63-32-15, 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63-32-16</w:t>
            </w:r>
            <w:r w:rsidR="00B251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B251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info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reg</w:t>
            </w:r>
            <w:proofErr w:type="spellEnd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68.</w:t>
            </w:r>
            <w:proofErr w:type="spellStart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roszdravnadzor</w:t>
            </w:r>
            <w:proofErr w:type="spellEnd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6137E" w:rsidRPr="00407CFC" w:rsidRDefault="0036137E" w:rsidP="003613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65A6" w:rsidRPr="00407CFC" w:rsidRDefault="008B65A6" w:rsidP="00407CFC">
      <w:pPr>
        <w:rPr>
          <w:lang w:val="en-US"/>
        </w:rPr>
      </w:pPr>
    </w:p>
    <w:sectPr w:rsidR="008B65A6" w:rsidRPr="00407CFC" w:rsidSect="00407C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7E"/>
    <w:rsid w:val="000207A7"/>
    <w:rsid w:val="00066CCE"/>
    <w:rsid w:val="00174588"/>
    <w:rsid w:val="0036137E"/>
    <w:rsid w:val="003C0150"/>
    <w:rsid w:val="003F08B3"/>
    <w:rsid w:val="00407CFC"/>
    <w:rsid w:val="00447AD0"/>
    <w:rsid w:val="006538FA"/>
    <w:rsid w:val="007424A6"/>
    <w:rsid w:val="0077505D"/>
    <w:rsid w:val="007F3D7F"/>
    <w:rsid w:val="007F6015"/>
    <w:rsid w:val="0085502A"/>
    <w:rsid w:val="008B65A6"/>
    <w:rsid w:val="00972828"/>
    <w:rsid w:val="009C08FF"/>
    <w:rsid w:val="00A56898"/>
    <w:rsid w:val="00A651C2"/>
    <w:rsid w:val="00AE4C87"/>
    <w:rsid w:val="00B2512F"/>
    <w:rsid w:val="00C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3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613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rsid w:val="003C015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g68.roszdravnadzor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Сиета</cp:lastModifiedBy>
  <cp:revision>10</cp:revision>
  <cp:lastPrinted>2017-07-13T12:48:00Z</cp:lastPrinted>
  <dcterms:created xsi:type="dcterms:W3CDTF">2017-07-13T10:51:00Z</dcterms:created>
  <dcterms:modified xsi:type="dcterms:W3CDTF">2017-10-13T11:41:00Z</dcterms:modified>
</cp:coreProperties>
</file>