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по Тамбовской области за </w:t>
      </w:r>
      <w:r w:rsidR="003F63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0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2B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90083F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="003F632B">
        <w:rPr>
          <w:rFonts w:ascii="Times New Roman" w:hAnsi="Times New Roman" w:cs="Times New Roman"/>
          <w:sz w:val="24"/>
          <w:szCs w:val="24"/>
        </w:rPr>
        <w:t>24.10.2017 года в 15</w:t>
      </w:r>
      <w:r w:rsidRPr="0090083F">
        <w:rPr>
          <w:rFonts w:ascii="Times New Roman" w:hAnsi="Times New Roman" w:cs="Times New Roman"/>
          <w:sz w:val="24"/>
          <w:szCs w:val="24"/>
        </w:rPr>
        <w:t>:00 в актовом зале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Медицинского института Тамбовского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083F">
        <w:rPr>
          <w:rFonts w:ascii="Times New Roman" w:hAnsi="Times New Roman" w:cs="Times New Roman"/>
          <w:sz w:val="24"/>
          <w:szCs w:val="24"/>
        </w:rPr>
        <w:t xml:space="preserve">амбов, ул. Советская, дом 93 состоялись публичные обсуждения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 за </w:t>
      </w:r>
      <w:r w:rsidR="003F632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0083F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90083F" w:rsidRP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  <w:t xml:space="preserve">В публичных обсуждениях приняли участие: </w:t>
      </w:r>
      <w:r w:rsidR="005C4D8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администрации Тамбовской области, уполномоченный по защите прав предпринимателей в Тамбовской области, начальник управления здравоохранения Тамбовской области, </w:t>
      </w:r>
      <w:r w:rsidR="005C4D8B">
        <w:rPr>
          <w:rFonts w:ascii="Times New Roman" w:hAnsi="Times New Roman" w:cs="Times New Roman"/>
          <w:sz w:val="24"/>
          <w:szCs w:val="24"/>
        </w:rPr>
        <w:t>представитель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ТФОМС Тамбовской области Комаров И.В., предс</w:t>
      </w:r>
      <w:r w:rsidR="005C4D8B">
        <w:rPr>
          <w:rFonts w:ascii="Times New Roman" w:hAnsi="Times New Roman" w:cs="Times New Roman"/>
          <w:sz w:val="24"/>
          <w:szCs w:val="24"/>
        </w:rPr>
        <w:t xml:space="preserve">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Тамбовского Регионального отделения Общероссийской общественной организации малого и среднего предпринимательства "</w:t>
      </w:r>
      <w:r w:rsidR="005C4D8B">
        <w:rPr>
          <w:rFonts w:ascii="Times New Roman" w:hAnsi="Times New Roman" w:cs="Times New Roman"/>
          <w:sz w:val="24"/>
          <w:szCs w:val="24"/>
        </w:rPr>
        <w:t>Опора России"</w:t>
      </w:r>
      <w:r w:rsidRPr="0090083F">
        <w:rPr>
          <w:rFonts w:ascii="Times New Roman" w:hAnsi="Times New Roman" w:cs="Times New Roman"/>
          <w:sz w:val="24"/>
          <w:szCs w:val="24"/>
        </w:rPr>
        <w:t xml:space="preserve">, представители управления социальной защиты и семейной политики Тамбовской области, </w:t>
      </w:r>
      <w:r w:rsidRPr="0090083F">
        <w:rPr>
          <w:rStyle w:val="graytitle"/>
          <w:rFonts w:ascii="Times New Roman" w:hAnsi="Times New Roman" w:cs="Times New Roman"/>
          <w:sz w:val="24"/>
          <w:szCs w:val="24"/>
        </w:rPr>
        <w:t xml:space="preserve">управления по развитию промышленности и предпринимательства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>РОР Тамбовской областной Ассоциации Промышленников и Предпринимателей,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Медицинского института Тамбовского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bCs/>
          <w:sz w:val="24"/>
          <w:szCs w:val="24"/>
        </w:rPr>
        <w:t>,</w:t>
      </w:r>
      <w:r w:rsidRPr="0090083F">
        <w:rPr>
          <w:rFonts w:ascii="Times New Roman" w:hAnsi="Times New Roman" w:cs="Times New Roman"/>
          <w:sz w:val="24"/>
          <w:szCs w:val="24"/>
        </w:rPr>
        <w:t xml:space="preserve"> Регионального представительства Ассоциации аптечных учреждений "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СоюзФарма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", главные врачи медицинских организаций Тамбовской области, специалисты медицинских и фармацевтических организаций области, специалисты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области, представители СМИ. Всего было зарегистрировано  1</w:t>
      </w:r>
      <w:r w:rsidR="00A9539B">
        <w:rPr>
          <w:rFonts w:ascii="Times New Roman" w:hAnsi="Times New Roman" w:cs="Times New Roman"/>
          <w:sz w:val="24"/>
          <w:szCs w:val="24"/>
        </w:rPr>
        <w:t>89</w:t>
      </w:r>
      <w:r w:rsidRPr="0090083F">
        <w:rPr>
          <w:rFonts w:ascii="Times New Roman" w:hAnsi="Times New Roman" w:cs="Times New Roman"/>
          <w:sz w:val="24"/>
          <w:szCs w:val="24"/>
        </w:rPr>
        <w:t xml:space="preserve"> участников. Перед началом публичных обсуждений каждому участнику были выданы анкеты по определению эффективности публичного обсуждения контрольно-надзорной деятельности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</w:p>
    <w:p w:rsidR="00A9539B" w:rsidRDefault="00A9539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3F" w:rsidRDefault="0090083F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Pr="00A9539B">
        <w:rPr>
          <w:rFonts w:ascii="Times New Roman" w:hAnsi="Times New Roman" w:cs="Times New Roman"/>
          <w:sz w:val="24"/>
          <w:szCs w:val="24"/>
        </w:rPr>
        <w:t>Вниманию присутствующих были представлены следующие доклады:</w:t>
      </w:r>
    </w:p>
    <w:p w:rsidR="00A9539B" w:rsidRPr="00A9539B" w:rsidRDefault="00A9539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9B" w:rsidRPr="00A9539B" w:rsidRDefault="00A9539B" w:rsidP="00A953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9B">
        <w:rPr>
          <w:rFonts w:ascii="Times New Roman" w:hAnsi="Times New Roman" w:cs="Times New Roman"/>
          <w:sz w:val="24"/>
          <w:szCs w:val="24"/>
        </w:rPr>
        <w:t xml:space="preserve">1.        «Реформа контрольно-надзорной деятельности в сфере здравоохранения. Результаты  правоприменительной практики  территориального органа 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по Тамбовской области за 9 месяцев 2017» (Чернышев А.В., руководитель территориального органа 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по Тамбовской области).</w:t>
      </w:r>
    </w:p>
    <w:p w:rsidR="00A9539B" w:rsidRPr="00A9539B" w:rsidRDefault="00A9539B" w:rsidP="00A953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9B">
        <w:rPr>
          <w:rFonts w:ascii="Times New Roman" w:hAnsi="Times New Roman" w:cs="Times New Roman"/>
          <w:sz w:val="24"/>
          <w:szCs w:val="24"/>
        </w:rPr>
        <w:t xml:space="preserve">2.        «Правоприменительная практика по государственному контролю в сфере обращения лекарственных средств» (Юмашева И.П., заместитель руководителя территориального органа 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по Тамбовской области).</w:t>
      </w:r>
    </w:p>
    <w:p w:rsidR="00A9539B" w:rsidRPr="00A9539B" w:rsidRDefault="00A9539B" w:rsidP="00A953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9B">
        <w:rPr>
          <w:rFonts w:ascii="Times New Roman" w:hAnsi="Times New Roman" w:cs="Times New Roman"/>
          <w:sz w:val="24"/>
          <w:szCs w:val="24"/>
        </w:rPr>
        <w:t xml:space="preserve">3.        «Результаты контрольно-надзорной деятельности по  качеству и безопасности   медицинской деятельности в детских летних оздоровительных лагерях Тамбовской области» (Евдокимова Е.В.,  начальник отдела контроля качества и безопасности медицинской деятельности  территориального органа 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по Тамбовской области).</w:t>
      </w:r>
    </w:p>
    <w:p w:rsidR="00A9539B" w:rsidRPr="00A9539B" w:rsidRDefault="00A9539B" w:rsidP="00A953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9B">
        <w:rPr>
          <w:rFonts w:ascii="Times New Roman" w:hAnsi="Times New Roman" w:cs="Times New Roman"/>
          <w:sz w:val="24"/>
          <w:szCs w:val="24"/>
        </w:rPr>
        <w:t xml:space="preserve">4.  «Предостережение как механизм  совершенствования   </w:t>
      </w:r>
      <w:proofErr w:type="spellStart"/>
      <w:proofErr w:type="gramStart"/>
      <w:r w:rsidRPr="00A9539B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Pr="00A9539B">
        <w:rPr>
          <w:rFonts w:ascii="Times New Roman" w:hAnsi="Times New Roman" w:cs="Times New Roman"/>
          <w:sz w:val="24"/>
          <w:szCs w:val="24"/>
        </w:rPr>
        <w:t xml:space="preserve">   подхода  при организации государственного  контроля за качеством и безопасностью медицинской деятельности»  (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Е.Ю., председатель общественного совета по защите прав пациентов при территориальном органе  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 xml:space="preserve"> по Тамбовской области, генеральный директор ООО «</w:t>
      </w:r>
      <w:proofErr w:type="spellStart"/>
      <w:r w:rsidRPr="00A9539B">
        <w:rPr>
          <w:rFonts w:ascii="Times New Roman" w:hAnsi="Times New Roman" w:cs="Times New Roman"/>
          <w:sz w:val="24"/>
          <w:szCs w:val="24"/>
        </w:rPr>
        <w:t>Тамбовмедсервис</w:t>
      </w:r>
      <w:proofErr w:type="spellEnd"/>
      <w:r w:rsidRPr="00A9539B">
        <w:rPr>
          <w:rFonts w:ascii="Times New Roman" w:hAnsi="Times New Roman" w:cs="Times New Roman"/>
          <w:sz w:val="24"/>
          <w:szCs w:val="24"/>
        </w:rPr>
        <w:t>»).</w:t>
      </w:r>
    </w:p>
    <w:p w:rsidR="005C4D8B" w:rsidRPr="00A9539B" w:rsidRDefault="005C4D8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8B" w:rsidRPr="00A9539B" w:rsidRDefault="005C4D8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8B" w:rsidRPr="00A9539B" w:rsidRDefault="005C4D8B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8B" w:rsidRPr="0090083F" w:rsidRDefault="005C4D8B" w:rsidP="00900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83F" w:rsidRPr="0090083F" w:rsidRDefault="0090083F" w:rsidP="0090083F">
      <w:pPr>
        <w:pStyle w:val="a3"/>
        <w:spacing w:before="0" w:beforeAutospacing="0" w:after="0" w:afterAutospacing="0"/>
        <w:ind w:firstLine="567"/>
        <w:jc w:val="both"/>
      </w:pPr>
      <w:r w:rsidRPr="0090083F">
        <w:t xml:space="preserve">       В завершении совещания специалисты территориального органа </w:t>
      </w:r>
      <w:proofErr w:type="spellStart"/>
      <w:r w:rsidRPr="0090083F">
        <w:t>Росздравнадзора</w:t>
      </w:r>
      <w:proofErr w:type="spellEnd"/>
      <w:r w:rsidRPr="0090083F">
        <w:t xml:space="preserve"> по Тамбовской области ответили на вопросы участников публичного обсуждения.</w:t>
      </w:r>
    </w:p>
    <w:p w:rsidR="009446F3" w:rsidRPr="0090083F" w:rsidRDefault="0090083F" w:rsidP="0090083F">
      <w:pPr>
        <w:pBdr>
          <w:bottom w:val="single" w:sz="12" w:space="2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 xml:space="preserve">В ходе Публичных обсуждений велась видеозапись, полная версия которой будет размещена в сети «Интернет» на официальном сайте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  <w:r w:rsidR="00A9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 xml:space="preserve">Территориальный орган </w:t>
      </w:r>
      <w:proofErr w:type="spellStart"/>
      <w:r w:rsidRPr="00FF791E">
        <w:rPr>
          <w:rFonts w:ascii="Times New Roman" w:hAnsi="Times New Roman" w:cs="Times New Roman"/>
          <w:sz w:val="20"/>
          <w:szCs w:val="20"/>
        </w:rPr>
        <w:t>Росздравнадзора</w:t>
      </w:r>
      <w:proofErr w:type="spellEnd"/>
      <w:r w:rsidRPr="00FF791E">
        <w:rPr>
          <w:rFonts w:ascii="Times New Roman" w:hAnsi="Times New Roman" w:cs="Times New Roman"/>
          <w:sz w:val="20"/>
          <w:szCs w:val="20"/>
        </w:rPr>
        <w:t xml:space="preserve"> по </w:t>
      </w:r>
      <w:r w:rsidR="0090083F">
        <w:rPr>
          <w:rFonts w:ascii="Times New Roman" w:hAnsi="Times New Roman" w:cs="Times New Roman"/>
          <w:sz w:val="20"/>
          <w:szCs w:val="20"/>
        </w:rPr>
        <w:t>Тамбовской</w:t>
      </w:r>
      <w:r w:rsidRPr="00FF791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446F3" w:rsidRPr="00FF791E" w:rsidRDefault="009446F3" w:rsidP="00944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>39</w:t>
      </w:r>
      <w:r w:rsidR="0090083F">
        <w:rPr>
          <w:rFonts w:ascii="Times New Roman" w:hAnsi="Times New Roman" w:cs="Times New Roman"/>
          <w:sz w:val="20"/>
          <w:szCs w:val="20"/>
        </w:rPr>
        <w:t>2030</w:t>
      </w:r>
      <w:r w:rsidRPr="00FF791E">
        <w:rPr>
          <w:rFonts w:ascii="Times New Roman" w:hAnsi="Times New Roman" w:cs="Times New Roman"/>
          <w:sz w:val="20"/>
          <w:szCs w:val="20"/>
        </w:rPr>
        <w:t xml:space="preserve">, Россия, г. </w:t>
      </w:r>
      <w:r w:rsidR="0090083F">
        <w:rPr>
          <w:rFonts w:ascii="Times New Roman" w:hAnsi="Times New Roman" w:cs="Times New Roman"/>
          <w:sz w:val="20"/>
          <w:szCs w:val="20"/>
        </w:rPr>
        <w:t>Тамбов</w:t>
      </w:r>
      <w:r w:rsidRPr="00FF791E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FF791E">
        <w:rPr>
          <w:rFonts w:ascii="Times New Roman" w:hAnsi="Times New Roman" w:cs="Times New Roman"/>
          <w:sz w:val="20"/>
          <w:szCs w:val="20"/>
        </w:rPr>
        <w:t>.</w:t>
      </w:r>
      <w:r w:rsidR="0090083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90083F">
        <w:rPr>
          <w:rFonts w:ascii="Times New Roman" w:hAnsi="Times New Roman" w:cs="Times New Roman"/>
          <w:sz w:val="20"/>
          <w:szCs w:val="20"/>
        </w:rPr>
        <w:t>рожайная</w:t>
      </w:r>
      <w:r w:rsidRPr="00FF791E">
        <w:rPr>
          <w:rFonts w:ascii="Times New Roman" w:hAnsi="Times New Roman" w:cs="Times New Roman"/>
          <w:sz w:val="20"/>
          <w:szCs w:val="20"/>
        </w:rPr>
        <w:t>, д.</w:t>
      </w:r>
      <w:r w:rsidR="0090083F">
        <w:rPr>
          <w:rFonts w:ascii="Times New Roman" w:hAnsi="Times New Roman" w:cs="Times New Roman"/>
          <w:sz w:val="20"/>
          <w:szCs w:val="20"/>
        </w:rPr>
        <w:t>2ж</w:t>
      </w:r>
      <w:r w:rsidRPr="00FF791E">
        <w:rPr>
          <w:rFonts w:ascii="Times New Roman" w:hAnsi="Times New Roman" w:cs="Times New Roman"/>
          <w:sz w:val="20"/>
          <w:szCs w:val="20"/>
        </w:rPr>
        <w:t>.</w:t>
      </w:r>
    </w:p>
    <w:p w:rsidR="009446F3" w:rsidRPr="0090083F" w:rsidRDefault="009446F3" w:rsidP="009446F3">
      <w:pPr>
        <w:rPr>
          <w:lang w:val="en-US"/>
        </w:rPr>
      </w:pPr>
      <w:r w:rsidRPr="00FF791E">
        <w:rPr>
          <w:rFonts w:ascii="Times New Roman" w:hAnsi="Times New Roman" w:cs="Times New Roman"/>
          <w:sz w:val="20"/>
          <w:szCs w:val="20"/>
        </w:rPr>
        <w:t>тел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. (47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63-32-14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, e-mail: info@reg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68</w:t>
      </w:r>
      <w:hyperlink r:id="rId4" w:history="1">
        <w:r w:rsidRPr="00FF791E">
          <w:rPr>
            <w:rFonts w:ascii="Times New Roman" w:hAnsi="Times New Roman" w:cs="Times New Roman"/>
            <w:sz w:val="20"/>
            <w:szCs w:val="20"/>
            <w:lang w:val="en-US"/>
          </w:rPr>
          <w:t>.roszdravnadzor.ru</w:t>
        </w:r>
      </w:hyperlink>
      <w:r w:rsidRPr="00FF791E">
        <w:rPr>
          <w:rFonts w:ascii="Times New Roman" w:hAnsi="Times New Roman" w:cs="Times New Roman"/>
          <w:sz w:val="20"/>
          <w:szCs w:val="20"/>
          <w:lang w:val="en-US"/>
        </w:rPr>
        <w:t>..</w:t>
      </w:r>
      <w:hyperlink r:id="rId5" w:history="1"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</w:rPr>
          <w:t>68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reg.roszdravnadzor.ru</w:t>
        </w:r>
        <w:proofErr w:type="spellEnd"/>
      </w:hyperlink>
    </w:p>
    <w:sectPr w:rsidR="009446F3" w:rsidRPr="0090083F" w:rsidSect="00D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E9"/>
    <w:rsid w:val="00115ED0"/>
    <w:rsid w:val="003F632B"/>
    <w:rsid w:val="005C4D8B"/>
    <w:rsid w:val="007C032D"/>
    <w:rsid w:val="0090083F"/>
    <w:rsid w:val="009446F3"/>
    <w:rsid w:val="00A9539B"/>
    <w:rsid w:val="00AE7BE9"/>
    <w:rsid w:val="00BF372C"/>
    <w:rsid w:val="00D03BC9"/>
    <w:rsid w:val="00E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46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ytitle">
    <w:name w:val="graytitle"/>
    <w:basedOn w:val="a0"/>
    <w:rsid w:val="0090083F"/>
  </w:style>
  <w:style w:type="character" w:styleId="a4">
    <w:name w:val="Hyperlink"/>
    <w:basedOn w:val="a0"/>
    <w:uiPriority w:val="99"/>
    <w:unhideWhenUsed/>
    <w:rsid w:val="00900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8.reg.roszdravnadzor.ru" TargetMode="External"/><Relationship Id="rId4" Type="http://schemas.openxmlformats.org/officeDocument/2006/relationships/hyperlink" Target="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Сиета</cp:lastModifiedBy>
  <cp:revision>9</cp:revision>
  <dcterms:created xsi:type="dcterms:W3CDTF">2017-07-26T08:34:00Z</dcterms:created>
  <dcterms:modified xsi:type="dcterms:W3CDTF">2017-10-27T11:42:00Z</dcterms:modified>
</cp:coreProperties>
</file>