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по Тамбовской области за первое полугодие 2017 года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  <w:t>25.07.2017 года в 14:00 в актовом зале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Медицинского института Тамбовского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083F">
        <w:rPr>
          <w:rFonts w:ascii="Times New Roman" w:hAnsi="Times New Roman" w:cs="Times New Roman"/>
          <w:sz w:val="24"/>
          <w:szCs w:val="24"/>
        </w:rPr>
        <w:t xml:space="preserve">амбов, ул. Советская, дом 93 состоялись публичные обсуждения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 за первое полугодие 2017 года.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 xml:space="preserve">В публичных обсуждениях приняли участие: заместитель главы администрации Тамбовской области по социальным вопросам Астафьева Н.Е., уполномоченный по защите прав предпринимателей в Тамбовской области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Козельцев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М.Б.., начальник управления здравоохранения Тамбовской области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Лапочкина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М.В., директор ТФОМС Тамбовской области Комаров И.В., председатель Тамбовского Регионального отделения Общероссийской общественной организации малого и среднего предпринимательства "Опора России"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Шитяков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В.К., представители управления</w:t>
      </w:r>
      <w:proofErr w:type="gramEnd"/>
      <w:r w:rsidRPr="0090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 xml:space="preserve">социальной защиты и семейной политики Тамбовской области, </w:t>
      </w:r>
      <w:r w:rsidRPr="0090083F">
        <w:rPr>
          <w:rStyle w:val="graytitle"/>
          <w:rFonts w:ascii="Times New Roman" w:hAnsi="Times New Roman" w:cs="Times New Roman"/>
          <w:sz w:val="24"/>
          <w:szCs w:val="24"/>
        </w:rPr>
        <w:t xml:space="preserve">управления по развитию промышленности и предпринимательства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>РОР Тамбовской областной Ассоциации Промышленников и Предпринимателей,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Медицинского института Тамбовского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bCs/>
          <w:sz w:val="24"/>
          <w:szCs w:val="24"/>
        </w:rPr>
        <w:t>,</w:t>
      </w:r>
      <w:r w:rsidRPr="0090083F">
        <w:rPr>
          <w:rFonts w:ascii="Times New Roman" w:hAnsi="Times New Roman" w:cs="Times New Roman"/>
          <w:sz w:val="24"/>
          <w:szCs w:val="24"/>
        </w:rPr>
        <w:t xml:space="preserve"> Регионального представительства Ассоциации аптечных учреждений "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СоюзФарма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", главные врачи медицинских организаций Тамбовской области, специалисты медицинских и фармацевтических организаций области, специалисты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области, представители СМИ.</w:t>
      </w:r>
      <w:proofErr w:type="gramEnd"/>
      <w:r w:rsidRPr="0090083F">
        <w:rPr>
          <w:rFonts w:ascii="Times New Roman" w:hAnsi="Times New Roman" w:cs="Times New Roman"/>
          <w:sz w:val="24"/>
          <w:szCs w:val="24"/>
        </w:rPr>
        <w:t xml:space="preserve"> Всего было зарегистрировано более 100 участников. Перед началом публичных обсуждений каждому участнику были выданы анкеты по определению эффективности публичного обсуждения контрольно-надзорной деятельности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Pr="0090083F">
        <w:rPr>
          <w:rFonts w:ascii="Times New Roman" w:hAnsi="Times New Roman" w:cs="Times New Roman"/>
          <w:b/>
          <w:sz w:val="24"/>
          <w:szCs w:val="24"/>
        </w:rPr>
        <w:t>Вниманию присутствующих были представлены следующие доклады:</w:t>
      </w:r>
    </w:p>
    <w:p w:rsidR="0090083F" w:rsidRPr="0090083F" w:rsidRDefault="0090083F" w:rsidP="00900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1.  </w:t>
      </w:r>
      <w:proofErr w:type="spellStart"/>
      <w:proofErr w:type="gram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Риск-ориентированный</w:t>
      </w:r>
      <w:proofErr w:type="spellEnd"/>
      <w:proofErr w:type="gram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 в практике 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Росздравнадзора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современные представления о качестве и безопасности медицинской деятельности  (Чернышев А.В., руководитель территориального органа 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Росздравнадзора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Тамбовской области).</w:t>
      </w:r>
    </w:p>
    <w:p w:rsidR="0090083F" w:rsidRPr="0090083F" w:rsidRDefault="0090083F" w:rsidP="00900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2.  Правоприменительная практика по государственному контролю в сфере обращения лекарственных средств (Юмашева И.П., заместитель руководителя территориального органа 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Росздравнадзора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Тамбовской области).</w:t>
      </w:r>
    </w:p>
    <w:p w:rsidR="0090083F" w:rsidRPr="0090083F" w:rsidRDefault="0090083F" w:rsidP="00900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3.   Правоприменительная практика в сфере обращения медицинских изделий (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Занина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С.В., начальник отдела </w:t>
      </w:r>
      <w:proofErr w:type="gram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оборотом лекарственных средств и медицинских изделий территориального органа 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Росздравнадзора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Тамбовской области).</w:t>
      </w:r>
    </w:p>
    <w:p w:rsidR="0090083F" w:rsidRPr="0090083F" w:rsidRDefault="0090083F" w:rsidP="00900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4. Независимая оценка удовлетворенности населения Тамбовской области медицинской помощью (</w:t>
      </w:r>
      <w:proofErr w:type="spellStart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Щербинин</w:t>
      </w:r>
      <w:proofErr w:type="spellEnd"/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П.П., профессор кафедры «Общественное здоровье»</w:t>
      </w:r>
      <w:r w:rsidRPr="009008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Pr="0090083F">
        <w:rPr>
          <w:rFonts w:ascii="Times New Roman" w:hAnsi="Times New Roman" w:cs="Times New Roman"/>
          <w:bCs/>
          <w:sz w:val="24"/>
          <w:szCs w:val="24"/>
        </w:rPr>
        <w:t xml:space="preserve">Медицинского института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bCs/>
          <w:sz w:val="24"/>
          <w:szCs w:val="24"/>
        </w:rPr>
        <w:t>, доктор медицинских наук)</w:t>
      </w:r>
      <w:r w:rsidRPr="009008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083F" w:rsidRPr="0090083F" w:rsidRDefault="0090083F" w:rsidP="0090083F">
      <w:pPr>
        <w:pStyle w:val="a3"/>
        <w:spacing w:before="0" w:beforeAutospacing="0" w:after="0" w:afterAutospacing="0"/>
        <w:ind w:firstLine="567"/>
        <w:jc w:val="both"/>
      </w:pPr>
      <w:r w:rsidRPr="0090083F">
        <w:t xml:space="preserve">       В завершении совещания специалисты территориального органа </w:t>
      </w:r>
      <w:proofErr w:type="spellStart"/>
      <w:r w:rsidRPr="0090083F">
        <w:t>Росздравнадзора</w:t>
      </w:r>
      <w:proofErr w:type="spellEnd"/>
      <w:r w:rsidRPr="0090083F">
        <w:t xml:space="preserve"> по Тамбовской области ответили на вопросы участников публичного обсуждения.</w:t>
      </w:r>
    </w:p>
    <w:p w:rsidR="009446F3" w:rsidRPr="0090083F" w:rsidRDefault="0090083F" w:rsidP="0090083F">
      <w:pPr>
        <w:pBdr>
          <w:bottom w:val="single" w:sz="12" w:space="2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 xml:space="preserve">В ходе Публичных обсуждений велась видеозапись, полная версия которой будет размещена в сети «Интернет» на официальном сайте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 xml:space="preserve">Территориальный орган </w:t>
      </w:r>
      <w:proofErr w:type="spellStart"/>
      <w:r w:rsidRPr="00FF791E">
        <w:rPr>
          <w:rFonts w:ascii="Times New Roman" w:hAnsi="Times New Roman" w:cs="Times New Roman"/>
          <w:sz w:val="20"/>
          <w:szCs w:val="20"/>
        </w:rPr>
        <w:t>Росздравнадзора</w:t>
      </w:r>
      <w:proofErr w:type="spellEnd"/>
      <w:r w:rsidRPr="00FF791E">
        <w:rPr>
          <w:rFonts w:ascii="Times New Roman" w:hAnsi="Times New Roman" w:cs="Times New Roman"/>
          <w:sz w:val="20"/>
          <w:szCs w:val="20"/>
        </w:rPr>
        <w:t xml:space="preserve"> по </w:t>
      </w:r>
      <w:r w:rsidR="0090083F">
        <w:rPr>
          <w:rFonts w:ascii="Times New Roman" w:hAnsi="Times New Roman" w:cs="Times New Roman"/>
          <w:sz w:val="20"/>
          <w:szCs w:val="20"/>
        </w:rPr>
        <w:t>Тамбовской</w:t>
      </w:r>
      <w:r w:rsidRPr="00FF791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>39</w:t>
      </w:r>
      <w:r w:rsidR="0090083F">
        <w:rPr>
          <w:rFonts w:ascii="Times New Roman" w:hAnsi="Times New Roman" w:cs="Times New Roman"/>
          <w:sz w:val="20"/>
          <w:szCs w:val="20"/>
        </w:rPr>
        <w:t>2030</w:t>
      </w:r>
      <w:r w:rsidRPr="00FF791E">
        <w:rPr>
          <w:rFonts w:ascii="Times New Roman" w:hAnsi="Times New Roman" w:cs="Times New Roman"/>
          <w:sz w:val="20"/>
          <w:szCs w:val="20"/>
        </w:rPr>
        <w:t xml:space="preserve">, Россия, г. </w:t>
      </w:r>
      <w:r w:rsidR="0090083F">
        <w:rPr>
          <w:rFonts w:ascii="Times New Roman" w:hAnsi="Times New Roman" w:cs="Times New Roman"/>
          <w:sz w:val="20"/>
          <w:szCs w:val="20"/>
        </w:rPr>
        <w:t>Тамбов</w:t>
      </w:r>
      <w:r w:rsidRPr="00FF791E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FF791E">
        <w:rPr>
          <w:rFonts w:ascii="Times New Roman" w:hAnsi="Times New Roman" w:cs="Times New Roman"/>
          <w:sz w:val="20"/>
          <w:szCs w:val="20"/>
        </w:rPr>
        <w:t>.</w:t>
      </w:r>
      <w:r w:rsidR="0090083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90083F">
        <w:rPr>
          <w:rFonts w:ascii="Times New Roman" w:hAnsi="Times New Roman" w:cs="Times New Roman"/>
          <w:sz w:val="20"/>
          <w:szCs w:val="20"/>
        </w:rPr>
        <w:t>рожайная</w:t>
      </w:r>
      <w:r w:rsidRPr="00FF791E">
        <w:rPr>
          <w:rFonts w:ascii="Times New Roman" w:hAnsi="Times New Roman" w:cs="Times New Roman"/>
          <w:sz w:val="20"/>
          <w:szCs w:val="20"/>
        </w:rPr>
        <w:t>, д.</w:t>
      </w:r>
      <w:r w:rsidR="0090083F">
        <w:rPr>
          <w:rFonts w:ascii="Times New Roman" w:hAnsi="Times New Roman" w:cs="Times New Roman"/>
          <w:sz w:val="20"/>
          <w:szCs w:val="20"/>
        </w:rPr>
        <w:t>2ж</w:t>
      </w:r>
      <w:r w:rsidRPr="00FF791E">
        <w:rPr>
          <w:rFonts w:ascii="Times New Roman" w:hAnsi="Times New Roman" w:cs="Times New Roman"/>
          <w:sz w:val="20"/>
          <w:szCs w:val="20"/>
        </w:rPr>
        <w:t>.</w:t>
      </w:r>
    </w:p>
    <w:p w:rsidR="009446F3" w:rsidRPr="0090083F" w:rsidRDefault="009446F3" w:rsidP="009446F3">
      <w:pPr>
        <w:rPr>
          <w:lang w:val="en-US"/>
        </w:rPr>
      </w:pPr>
      <w:r w:rsidRPr="00FF791E">
        <w:rPr>
          <w:rFonts w:ascii="Times New Roman" w:hAnsi="Times New Roman" w:cs="Times New Roman"/>
          <w:sz w:val="20"/>
          <w:szCs w:val="20"/>
        </w:rPr>
        <w:t>тел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. (47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63-32-14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, e-mail: info@reg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68</w:t>
      </w:r>
      <w:hyperlink r:id="rId4" w:history="1">
        <w:r w:rsidRPr="00FF791E">
          <w:rPr>
            <w:rFonts w:ascii="Times New Roman" w:hAnsi="Times New Roman" w:cs="Times New Roman"/>
            <w:sz w:val="20"/>
            <w:szCs w:val="20"/>
            <w:lang w:val="en-US"/>
          </w:rPr>
          <w:t>.roszdravnadzor.ru</w:t>
        </w:r>
      </w:hyperlink>
      <w:r w:rsidRPr="00FF791E">
        <w:rPr>
          <w:rFonts w:ascii="Times New Roman" w:hAnsi="Times New Roman" w:cs="Times New Roman"/>
          <w:sz w:val="20"/>
          <w:szCs w:val="20"/>
          <w:lang w:val="en-US"/>
        </w:rPr>
        <w:t>..</w:t>
      </w:r>
      <w:hyperlink r:id="rId5" w:history="1"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</w:rPr>
          <w:t>68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.reg.roszdravnadzor.ru</w:t>
        </w:r>
      </w:hyperlink>
    </w:p>
    <w:sectPr w:rsidR="009446F3" w:rsidRPr="0090083F" w:rsidSect="00D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E9"/>
    <w:rsid w:val="00115ED0"/>
    <w:rsid w:val="0090083F"/>
    <w:rsid w:val="009446F3"/>
    <w:rsid w:val="00AE7BE9"/>
    <w:rsid w:val="00D03BC9"/>
    <w:rsid w:val="00E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46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ytitle">
    <w:name w:val="graytitle"/>
    <w:basedOn w:val="a0"/>
    <w:rsid w:val="0090083F"/>
  </w:style>
  <w:style w:type="character" w:styleId="a4">
    <w:name w:val="Hyperlink"/>
    <w:basedOn w:val="a0"/>
    <w:uiPriority w:val="99"/>
    <w:unhideWhenUsed/>
    <w:rsid w:val="00900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8.reg.roszdravnadzor.ru" TargetMode="External"/><Relationship Id="rId4" Type="http://schemas.openxmlformats.org/officeDocument/2006/relationships/hyperlink" Target="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6</cp:revision>
  <dcterms:created xsi:type="dcterms:W3CDTF">2017-07-26T08:34:00Z</dcterms:created>
  <dcterms:modified xsi:type="dcterms:W3CDTF">2017-07-27T10:01:00Z</dcterms:modified>
</cp:coreProperties>
</file>